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C" w:rsidRDefault="003D145B">
      <w:pPr>
        <w:pStyle w:val="Heading2"/>
        <w:spacing w:before="75"/>
        <w:rPr>
          <w:u w:val="none"/>
        </w:rPr>
      </w:pPr>
      <w:r>
        <w:rPr>
          <w:u w:val="thick"/>
        </w:rPr>
        <w:t>Аннотация</w:t>
      </w:r>
    </w:p>
    <w:p w:rsidR="00D7787C" w:rsidRDefault="003D145B">
      <w:pPr>
        <w:ind w:right="1"/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предмету</w:t>
      </w:r>
    </w:p>
    <w:p w:rsidR="00D7787C" w:rsidRDefault="003D145B">
      <w:pPr>
        <w:pStyle w:val="Heading2"/>
        <w:spacing w:line="274" w:lineRule="exact"/>
        <w:ind w:right="0"/>
        <w:rPr>
          <w:u w:val="none"/>
        </w:rPr>
      </w:pPr>
      <w:r>
        <w:rPr>
          <w:u w:val="thick"/>
        </w:rPr>
        <w:t>«Экономика»</w:t>
      </w:r>
      <w:r>
        <w:rPr>
          <w:spacing w:val="57"/>
          <w:u w:val="thick"/>
        </w:rPr>
        <w:t xml:space="preserve"> </w:t>
      </w:r>
      <w:r>
        <w:rPr>
          <w:u w:val="thick"/>
        </w:rPr>
        <w:t>(уровень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СОО)</w:t>
      </w:r>
    </w:p>
    <w:p w:rsidR="00D7787C" w:rsidRDefault="003D145B">
      <w:pPr>
        <w:pStyle w:val="a3"/>
        <w:ind w:right="11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СОО, ООП СОО 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t>», на основе</w:t>
      </w:r>
      <w:r>
        <w:rPr>
          <w:spacing w:val="1"/>
        </w:rPr>
        <w:t xml:space="preserve"> </w:t>
      </w:r>
      <w:r>
        <w:t>авторской программы авторской программы В. С. Автономова, Л. Б. Азимова «Экономика», для 10-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 школ</w:t>
      </w:r>
      <w:r>
        <w:rPr>
          <w:spacing w:val="-2"/>
        </w:rPr>
        <w:t xml:space="preserve"> </w:t>
      </w:r>
      <w:r>
        <w:t>(двухгодичное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уровень),</w:t>
      </w:r>
      <w:r>
        <w:rPr>
          <w:spacing w:val="-1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г.</w:t>
      </w:r>
    </w:p>
    <w:p w:rsidR="00D7787C" w:rsidRDefault="003D145B">
      <w:pPr>
        <w:pStyle w:val="Heading1"/>
        <w:spacing w:before="3"/>
        <w:ind w:left="4742"/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D7787C" w:rsidRDefault="003D145B">
      <w:pPr>
        <w:pStyle w:val="a3"/>
        <w:spacing w:line="274" w:lineRule="exact"/>
        <w:ind w:left="827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«Экономика»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школе:</w:t>
      </w:r>
    </w:p>
    <w:p w:rsidR="00D7787C" w:rsidRDefault="003D145B">
      <w:pPr>
        <w:pStyle w:val="a4"/>
        <w:numPr>
          <w:ilvl w:val="0"/>
          <w:numId w:val="2"/>
        </w:numPr>
        <w:tabs>
          <w:tab w:val="left" w:pos="1054"/>
        </w:tabs>
        <w:ind w:right="119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самореализации;</w:t>
      </w:r>
    </w:p>
    <w:p w:rsidR="00D7787C" w:rsidRDefault="003D145B">
      <w:pPr>
        <w:pStyle w:val="a4"/>
        <w:numPr>
          <w:ilvl w:val="0"/>
          <w:numId w:val="2"/>
        </w:numPr>
        <w:tabs>
          <w:tab w:val="left" w:pos="1164"/>
        </w:tabs>
        <w:ind w:right="12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D7787C" w:rsidRDefault="003D145B">
      <w:pPr>
        <w:pStyle w:val="a4"/>
        <w:numPr>
          <w:ilvl w:val="0"/>
          <w:numId w:val="2"/>
        </w:numPr>
        <w:tabs>
          <w:tab w:val="left" w:pos="1056"/>
        </w:tabs>
        <w:ind w:right="122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самообразования.</w:t>
      </w:r>
    </w:p>
    <w:p w:rsidR="00D7787C" w:rsidRDefault="003D145B">
      <w:pPr>
        <w:pStyle w:val="a3"/>
        <w:ind w:right="155"/>
      </w:pPr>
      <w:r>
        <w:t>Достижение целей рабочей программы предмета «Экономика» обеспечивается решением следующих</w:t>
      </w:r>
      <w:r>
        <w:rPr>
          <w:spacing w:val="-57"/>
        </w:rPr>
        <w:t xml:space="preserve"> </w:t>
      </w:r>
      <w:r>
        <w:t>задач:</w:t>
      </w:r>
    </w:p>
    <w:p w:rsidR="00D7787C" w:rsidRDefault="003D145B">
      <w:pPr>
        <w:pStyle w:val="a3"/>
        <w:ind w:right="124" w:firstLine="7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5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данные;</w:t>
      </w:r>
      <w:r>
        <w:rPr>
          <w:spacing w:val="15"/>
        </w:rPr>
        <w:t xml:space="preserve"> </w:t>
      </w:r>
      <w:r>
        <w:t>подходить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событиям</w:t>
      </w:r>
      <w:r>
        <w:rPr>
          <w:spacing w:val="15"/>
        </w:rPr>
        <w:t xml:space="preserve"> </w:t>
      </w:r>
      <w:r>
        <w:t>общественной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экономической точки</w:t>
      </w:r>
      <w:r>
        <w:rPr>
          <w:spacing w:val="-1"/>
        </w:rPr>
        <w:t xml:space="preserve"> </w:t>
      </w:r>
      <w:r>
        <w:t>зрения;</w:t>
      </w:r>
    </w:p>
    <w:p w:rsidR="00D7787C" w:rsidRDefault="003D145B">
      <w:pPr>
        <w:pStyle w:val="a3"/>
        <w:spacing w:before="1"/>
        <w:ind w:right="125" w:firstLine="708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2"/>
        </w:rPr>
        <w:t xml:space="preserve"> </w:t>
      </w:r>
      <w:r>
        <w:t>и государства.</w:t>
      </w:r>
    </w:p>
    <w:p w:rsidR="00D7787C" w:rsidRDefault="003D145B">
      <w:pPr>
        <w:pStyle w:val="a3"/>
        <w:ind w:right="125" w:firstLine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 способов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D7787C" w:rsidRDefault="003D145B">
      <w:pPr>
        <w:pStyle w:val="a3"/>
        <w:ind w:right="127" w:firstLine="708"/>
      </w:pPr>
      <w:r>
        <w:t>В этом направлении приоритетами для учебного предмета «Экономика» на этапе 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являются: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259"/>
        </w:tabs>
        <w:ind w:left="258"/>
        <w:jc w:val="left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259"/>
        </w:tabs>
        <w:ind w:left="25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259"/>
        </w:tabs>
        <w:ind w:left="25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355"/>
        </w:tabs>
        <w:ind w:right="117" w:firstLine="0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 из источников, созданных в различных знаковых системах (текст, таблица,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(сжато,</w:t>
      </w:r>
      <w:r>
        <w:rPr>
          <w:spacing w:val="4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выборочно);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358"/>
        </w:tabs>
        <w:ind w:right="127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324"/>
        </w:tabs>
        <w:spacing w:before="1"/>
        <w:ind w:right="127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264"/>
        </w:tabs>
        <w:ind w:right="125" w:firstLine="0"/>
        <w:rPr>
          <w:sz w:val="24"/>
        </w:rPr>
      </w:pPr>
      <w:r>
        <w:rPr>
          <w:sz w:val="24"/>
        </w:rPr>
        <w:t>самостоятельное создание алгоритмов познавательной деятельности для решения задач 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413"/>
        </w:tabs>
        <w:ind w:right="123" w:firstLine="0"/>
        <w:rPr>
          <w:sz w:val="24"/>
        </w:rPr>
      </w:pPr>
      <w:proofErr w:type="gramStart"/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-2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вопрос: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«Что произойдет,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если...»);</w:t>
      </w:r>
      <w:proofErr w:type="gramEnd"/>
    </w:p>
    <w:p w:rsidR="00D7787C" w:rsidRDefault="003D145B">
      <w:pPr>
        <w:pStyle w:val="a4"/>
        <w:numPr>
          <w:ilvl w:val="0"/>
          <w:numId w:val="1"/>
        </w:numPr>
        <w:tabs>
          <w:tab w:val="left" w:pos="372"/>
        </w:tabs>
        <w:ind w:right="124" w:firstLine="0"/>
        <w:rPr>
          <w:sz w:val="24"/>
        </w:rPr>
      </w:pP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382"/>
        </w:tabs>
        <w:ind w:right="124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полемика),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следование 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(диспута).</w:t>
      </w:r>
    </w:p>
    <w:p w:rsidR="00D7787C" w:rsidRDefault="003D145B">
      <w:pPr>
        <w:pStyle w:val="Heading1"/>
        <w:ind w:left="268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7787C" w:rsidRDefault="003D145B">
      <w:pPr>
        <w:pStyle w:val="a3"/>
        <w:ind w:right="118" w:firstLine="708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 или будущей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D7787C" w:rsidRDefault="00D7787C">
      <w:pPr>
        <w:sectPr w:rsidR="00D7787C">
          <w:type w:val="continuous"/>
          <w:pgSz w:w="11920" w:h="16850"/>
          <w:pgMar w:top="660" w:right="380" w:bottom="280" w:left="800" w:header="720" w:footer="720" w:gutter="0"/>
          <w:cols w:space="720"/>
        </w:sectPr>
      </w:pPr>
    </w:p>
    <w:p w:rsidR="00D7787C" w:rsidRDefault="003D145B">
      <w:pPr>
        <w:pStyle w:val="a3"/>
        <w:spacing w:before="70"/>
        <w:ind w:right="120" w:firstLine="708"/>
      </w:pPr>
      <w:r>
        <w:lastRenderedPageBreak/>
        <w:t>Предмет «Экономика» в средней школе изучается в 10-11 классах. Общее количество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34 недели, составляет 1</w:t>
      </w:r>
      <w:r>
        <w:rPr>
          <w:spacing w:val="2"/>
        </w:rPr>
        <w:t xml:space="preserve"> </w:t>
      </w:r>
      <w:r>
        <w:t>час.</w:t>
      </w:r>
    </w:p>
    <w:p w:rsidR="00D7787C" w:rsidRDefault="003D145B">
      <w:pPr>
        <w:pStyle w:val="Heading1"/>
        <w:ind w:left="1785"/>
      </w:pPr>
      <w:r>
        <w:t>Изменения,</w:t>
      </w:r>
      <w:r>
        <w:rPr>
          <w:spacing w:val="-2"/>
        </w:rPr>
        <w:t xml:space="preserve"> </w:t>
      </w:r>
      <w:r>
        <w:t>внесённые</w:t>
      </w:r>
      <w:r>
        <w:rPr>
          <w:spacing w:val="-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обоснование</w:t>
      </w:r>
    </w:p>
    <w:p w:rsidR="00D7787C" w:rsidRDefault="003D145B">
      <w:pPr>
        <w:pStyle w:val="a3"/>
        <w:spacing w:line="274" w:lineRule="exact"/>
        <w:ind w:left="827"/>
      </w:pP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внесено.</w:t>
      </w:r>
    </w:p>
    <w:p w:rsidR="00D7787C" w:rsidRDefault="003D145B">
      <w:pPr>
        <w:pStyle w:val="Heading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раб</w:t>
      </w:r>
      <w:r>
        <w:t>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proofErr w:type="gramStart"/>
      <w:r>
        <w:t>следующий</w:t>
      </w:r>
      <w:proofErr w:type="gramEnd"/>
      <w:r>
        <w:rPr>
          <w:spacing w:val="-3"/>
        </w:rPr>
        <w:t xml:space="preserve"> </w:t>
      </w:r>
      <w:r>
        <w:t>УМК</w:t>
      </w:r>
    </w:p>
    <w:p w:rsidR="00D7787C" w:rsidRDefault="003D145B">
      <w:pPr>
        <w:pStyle w:val="a3"/>
        <w:spacing w:line="274" w:lineRule="exact"/>
        <w:ind w:left="827"/>
      </w:pPr>
      <w:r>
        <w:t>Состав</w:t>
      </w:r>
      <w:r>
        <w:rPr>
          <w:spacing w:val="-3"/>
        </w:rPr>
        <w:t xml:space="preserve"> </w:t>
      </w:r>
      <w:r>
        <w:t>УМК для 10-11</w:t>
      </w:r>
      <w:r>
        <w:rPr>
          <w:spacing w:val="-1"/>
        </w:rPr>
        <w:t xml:space="preserve"> </w:t>
      </w:r>
      <w:r>
        <w:t>классов:</w:t>
      </w:r>
    </w:p>
    <w:p w:rsidR="00D7787C" w:rsidRDefault="003D145B">
      <w:pPr>
        <w:pStyle w:val="a4"/>
        <w:numPr>
          <w:ilvl w:val="0"/>
          <w:numId w:val="1"/>
        </w:numPr>
        <w:tabs>
          <w:tab w:val="left" w:pos="269"/>
        </w:tabs>
        <w:ind w:right="124" w:firstLine="0"/>
        <w:rPr>
          <w:sz w:val="24"/>
        </w:rPr>
      </w:pPr>
      <w:r>
        <w:rPr>
          <w:sz w:val="24"/>
        </w:rPr>
        <w:t xml:space="preserve">Учебник. Экономика: Базовый уровень: учебник для 10,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общеобразовательных организаций 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 Автономов. – 24-е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ВИТА-ПРЕСС, 2020.</w:t>
      </w:r>
    </w:p>
    <w:sectPr w:rsidR="00D7787C" w:rsidSect="00D7787C">
      <w:pgSz w:w="11920" w:h="16850"/>
      <w:pgMar w:top="66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7AB"/>
    <w:multiLevelType w:val="hybridMultilevel"/>
    <w:tmpl w:val="FB98BF88"/>
    <w:lvl w:ilvl="0" w:tplc="683079A6">
      <w:numFmt w:val="bullet"/>
      <w:lvlText w:val="-"/>
      <w:lvlJc w:val="left"/>
      <w:pPr>
        <w:ind w:left="119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65782">
      <w:numFmt w:val="bullet"/>
      <w:lvlText w:val="•"/>
      <w:lvlJc w:val="left"/>
      <w:pPr>
        <w:ind w:left="1181" w:hanging="226"/>
      </w:pPr>
      <w:rPr>
        <w:rFonts w:hint="default"/>
        <w:lang w:val="ru-RU" w:eastAsia="en-US" w:bidi="ar-SA"/>
      </w:rPr>
    </w:lvl>
    <w:lvl w:ilvl="2" w:tplc="8D4C2D2A">
      <w:numFmt w:val="bullet"/>
      <w:lvlText w:val="•"/>
      <w:lvlJc w:val="left"/>
      <w:pPr>
        <w:ind w:left="2242" w:hanging="226"/>
      </w:pPr>
      <w:rPr>
        <w:rFonts w:hint="default"/>
        <w:lang w:val="ru-RU" w:eastAsia="en-US" w:bidi="ar-SA"/>
      </w:rPr>
    </w:lvl>
    <w:lvl w:ilvl="3" w:tplc="23502576">
      <w:numFmt w:val="bullet"/>
      <w:lvlText w:val="•"/>
      <w:lvlJc w:val="left"/>
      <w:pPr>
        <w:ind w:left="3303" w:hanging="226"/>
      </w:pPr>
      <w:rPr>
        <w:rFonts w:hint="default"/>
        <w:lang w:val="ru-RU" w:eastAsia="en-US" w:bidi="ar-SA"/>
      </w:rPr>
    </w:lvl>
    <w:lvl w:ilvl="4" w:tplc="7750A294">
      <w:numFmt w:val="bullet"/>
      <w:lvlText w:val="•"/>
      <w:lvlJc w:val="left"/>
      <w:pPr>
        <w:ind w:left="4364" w:hanging="226"/>
      </w:pPr>
      <w:rPr>
        <w:rFonts w:hint="default"/>
        <w:lang w:val="ru-RU" w:eastAsia="en-US" w:bidi="ar-SA"/>
      </w:rPr>
    </w:lvl>
    <w:lvl w:ilvl="5" w:tplc="94FE49B0">
      <w:numFmt w:val="bullet"/>
      <w:lvlText w:val="•"/>
      <w:lvlJc w:val="left"/>
      <w:pPr>
        <w:ind w:left="5425" w:hanging="226"/>
      </w:pPr>
      <w:rPr>
        <w:rFonts w:hint="default"/>
        <w:lang w:val="ru-RU" w:eastAsia="en-US" w:bidi="ar-SA"/>
      </w:rPr>
    </w:lvl>
    <w:lvl w:ilvl="6" w:tplc="5F387C6A">
      <w:numFmt w:val="bullet"/>
      <w:lvlText w:val="•"/>
      <w:lvlJc w:val="left"/>
      <w:pPr>
        <w:ind w:left="6486" w:hanging="226"/>
      </w:pPr>
      <w:rPr>
        <w:rFonts w:hint="default"/>
        <w:lang w:val="ru-RU" w:eastAsia="en-US" w:bidi="ar-SA"/>
      </w:rPr>
    </w:lvl>
    <w:lvl w:ilvl="7" w:tplc="9504513A">
      <w:numFmt w:val="bullet"/>
      <w:lvlText w:val="•"/>
      <w:lvlJc w:val="left"/>
      <w:pPr>
        <w:ind w:left="7547" w:hanging="226"/>
      </w:pPr>
      <w:rPr>
        <w:rFonts w:hint="default"/>
        <w:lang w:val="ru-RU" w:eastAsia="en-US" w:bidi="ar-SA"/>
      </w:rPr>
    </w:lvl>
    <w:lvl w:ilvl="8" w:tplc="6C880B08">
      <w:numFmt w:val="bullet"/>
      <w:lvlText w:val="•"/>
      <w:lvlJc w:val="left"/>
      <w:pPr>
        <w:ind w:left="8608" w:hanging="226"/>
      </w:pPr>
      <w:rPr>
        <w:rFonts w:hint="default"/>
        <w:lang w:val="ru-RU" w:eastAsia="en-US" w:bidi="ar-SA"/>
      </w:rPr>
    </w:lvl>
  </w:abstractNum>
  <w:abstractNum w:abstractNumId="1">
    <w:nsid w:val="36EF3E1F"/>
    <w:multiLevelType w:val="hybridMultilevel"/>
    <w:tmpl w:val="A46C6A5C"/>
    <w:lvl w:ilvl="0" w:tplc="BF98C93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E632A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AF46995C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05F26C4E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8B12AE10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2750B03E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C026E2C0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765656E6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3BF46834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787C"/>
    <w:rsid w:val="003D145B"/>
    <w:rsid w:val="00D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8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87C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787C"/>
    <w:pPr>
      <w:spacing w:before="5" w:line="274" w:lineRule="exact"/>
      <w:ind w:left="101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7787C"/>
    <w:pPr>
      <w:ind w:right="1"/>
      <w:jc w:val="center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D7787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77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2023-04-26T07:06:00Z</dcterms:created>
  <dcterms:modified xsi:type="dcterms:W3CDTF">2023-04-26T07:07:00Z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